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DB" w:rsidRDefault="004960DB" w:rsidP="004960DB">
      <w:pPr>
        <w:pStyle w:val="1"/>
      </w:pPr>
      <w:r>
        <w:t>Отказ от приватизации</w:t>
      </w:r>
    </w:p>
    <w:p w:rsidR="00A04783" w:rsidRDefault="00F85EE8" w:rsidP="00A047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Приватизация –</w:t>
      </w:r>
      <w:r w:rsidR="00A04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право каждого гражданина, а не обязанность. А значит, при желании от участия в процедуре можно отказаться. Но прежде следует убедиться в </w:t>
      </w:r>
      <w:r w:rsidR="00A04783">
        <w:rPr>
          <w:rFonts w:ascii="Times New Roman" w:hAnsi="Times New Roman" w:cs="Times New Roman"/>
          <w:sz w:val="28"/>
        </w:rPr>
        <w:t>правильности</w:t>
      </w:r>
      <w:r>
        <w:rPr>
          <w:rFonts w:ascii="Times New Roman" w:hAnsi="Times New Roman" w:cs="Times New Roman"/>
          <w:sz w:val="28"/>
        </w:rPr>
        <w:t xml:space="preserve"> принятого решения и узнать о принципах оформления и последствиях.</w:t>
      </w:r>
    </w:p>
    <w:p w:rsidR="00F85EE8" w:rsidRDefault="00F85EE8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Первое, что нужно запомнить: нежелание участвовать и отказ –</w:t>
      </w:r>
      <w:r w:rsidR="00273E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одно то же. Если один из прописанных жильцов в муниципальной квартире не желает, чтобы ее приватизировали, сделать этого никто не сможет: ни другие жильцы, ни сторонние лица. </w:t>
      </w:r>
    </w:p>
    <w:p w:rsidR="00F85EE8" w:rsidRDefault="005B3778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отказа от участия, гражданин заверяет отказ у юриста. Процедура передачи квартиры в собственность другим жильцам состоится. </w:t>
      </w:r>
    </w:p>
    <w:p w:rsidR="005B3778" w:rsidRDefault="005B3778" w:rsidP="00273EF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понимать: не участвуя в приватизации, гражданин имеет право жить в квартире. </w:t>
      </w:r>
      <w:r w:rsidR="00273EF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 развод (если жилье приватизировано на одного из супругов), ни продажа квартиры не станут основанием для выселения.</w:t>
      </w:r>
    </w:p>
    <w:p w:rsidR="00A04783" w:rsidRDefault="00A04783" w:rsidP="00A04783">
      <w:pPr>
        <w:pStyle w:val="2"/>
      </w:pPr>
      <w:r>
        <w:t>Отказ от приватизации в пользу другого лица</w:t>
      </w:r>
    </w:p>
    <w:p w:rsidR="005B3778" w:rsidRDefault="005B3778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Отказаться от приватизации в пользу другого </w:t>
      </w:r>
      <w:r w:rsidR="00273EF8">
        <w:rPr>
          <w:rFonts w:ascii="Times New Roman" w:hAnsi="Times New Roman" w:cs="Times New Roman"/>
          <w:sz w:val="28"/>
        </w:rPr>
        <w:t>человека</w:t>
      </w:r>
      <w:r>
        <w:rPr>
          <w:rFonts w:ascii="Times New Roman" w:hAnsi="Times New Roman" w:cs="Times New Roman"/>
          <w:sz w:val="28"/>
        </w:rPr>
        <w:t xml:space="preserve"> невозможно. Неприватизированная часть квартиры не может быть передана другим лицам, подобная процедура незаконна.</w:t>
      </w:r>
    </w:p>
    <w:p w:rsidR="005B3778" w:rsidRDefault="005B3778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выход есть. Если хочется подарить «свои метры» другому человеку, для начала стоит стать участником </w:t>
      </w:r>
      <w:r w:rsidR="00273EF8">
        <w:rPr>
          <w:rFonts w:ascii="Times New Roman" w:hAnsi="Times New Roman" w:cs="Times New Roman"/>
          <w:sz w:val="28"/>
        </w:rPr>
        <w:t>процедуры</w:t>
      </w:r>
      <w:r>
        <w:rPr>
          <w:rFonts w:ascii="Times New Roman" w:hAnsi="Times New Roman" w:cs="Times New Roman"/>
          <w:sz w:val="28"/>
        </w:rPr>
        <w:t xml:space="preserve">, а затем при помощи нотариуса </w:t>
      </w:r>
      <w:r w:rsidR="006E139D">
        <w:rPr>
          <w:rFonts w:ascii="Times New Roman" w:hAnsi="Times New Roman" w:cs="Times New Roman"/>
          <w:sz w:val="28"/>
        </w:rPr>
        <w:t>заключить</w:t>
      </w:r>
      <w:r>
        <w:rPr>
          <w:rFonts w:ascii="Times New Roman" w:hAnsi="Times New Roman" w:cs="Times New Roman"/>
          <w:sz w:val="28"/>
        </w:rPr>
        <w:t xml:space="preserve"> договор дарения.</w:t>
      </w:r>
    </w:p>
    <w:p w:rsidR="004960DB" w:rsidRDefault="004960DB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Отказаться от приватизации от имени несовершеннолетнего могут родители или его опекуны. Но для этого требуется разрешение СОП. Основанием для отказа является факт, что ребенок фактически живет в другом месте, или у него имеется иное жилье в собственности (не меньше по размеру).</w:t>
      </w:r>
    </w:p>
    <w:p w:rsidR="00A04783" w:rsidRDefault="00A04783" w:rsidP="00A04783">
      <w:pPr>
        <w:pStyle w:val="2"/>
      </w:pPr>
      <w:r>
        <w:t>Последствия отказа</w:t>
      </w:r>
    </w:p>
    <w:p w:rsidR="005B3778" w:rsidRDefault="005B3778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то, что даже после отказа в приватизации гражданин может проживать в квартире, могут возникнуть неприятные последствия. </w:t>
      </w:r>
      <w:r w:rsidR="00023DE3">
        <w:rPr>
          <w:rFonts w:ascii="Times New Roman" w:hAnsi="Times New Roman" w:cs="Times New Roman"/>
          <w:sz w:val="28"/>
        </w:rPr>
        <w:t>Так у человека отсутствует право завещать свою долю и продавать ее, а за остальными жильцами, имеющими жилплощадь в собственности, право сохраняется.</w:t>
      </w:r>
    </w:p>
    <w:p w:rsidR="00023DE3" w:rsidRDefault="00023DE3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Важно! Отказ от участия в приватизации – решение обратимое. Если через время у гражданина появляется желание приватизировать свою долю, он может это сделать.</w:t>
      </w:r>
    </w:p>
    <w:p w:rsidR="00A04783" w:rsidRDefault="00A04783" w:rsidP="00A04783">
      <w:pPr>
        <w:pStyle w:val="2"/>
      </w:pPr>
      <w:r>
        <w:t>Причины и выгоды отказа</w:t>
      </w:r>
    </w:p>
    <w:p w:rsidR="00023DE3" w:rsidRDefault="00023DE3" w:rsidP="00A32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причин для отказа в участии приватизации чаще выделяют:</w:t>
      </w:r>
    </w:p>
    <w:p w:rsidR="00023DE3" w:rsidRDefault="00023DE3" w:rsidP="00A328E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желание гражданина улучшить жилищные условия. Человеку невыгодно приватизировать жилье, если он стоит в оч</w:t>
      </w:r>
      <w:r w:rsidR="006E139D">
        <w:rPr>
          <w:rFonts w:ascii="Times New Roman" w:hAnsi="Times New Roman" w:cs="Times New Roman"/>
          <w:sz w:val="28"/>
        </w:rPr>
        <w:t xml:space="preserve">ереди на получение квартиры, </w:t>
      </w:r>
      <w:r>
        <w:rPr>
          <w:rFonts w:ascii="Times New Roman" w:hAnsi="Times New Roman" w:cs="Times New Roman"/>
          <w:sz w:val="28"/>
        </w:rPr>
        <w:t xml:space="preserve">комнаты. При выселении из малогабаритного и ветхого </w:t>
      </w:r>
      <w:r>
        <w:rPr>
          <w:rFonts w:ascii="Times New Roman" w:hAnsi="Times New Roman" w:cs="Times New Roman"/>
          <w:sz w:val="28"/>
        </w:rPr>
        <w:lastRenderedPageBreak/>
        <w:t>помещения гражданам будет предоставлено жилье, площадь которого рассчитана по социальным нормам, установленным для каждого региона;</w:t>
      </w:r>
    </w:p>
    <w:p w:rsidR="00023DE3" w:rsidRDefault="00023DE3" w:rsidP="00A328E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найм социального жилья. Согласно договору найма, власти предоставят жильцам другую жилплощадь или выплатят компенсацию, если их квартира п</w:t>
      </w:r>
      <w:r w:rsidR="006E139D">
        <w:rPr>
          <w:rFonts w:ascii="Times New Roman" w:hAnsi="Times New Roman" w:cs="Times New Roman"/>
          <w:sz w:val="28"/>
        </w:rPr>
        <w:t xml:space="preserve">ришла в аварийное состояние, </w:t>
      </w:r>
      <w:r>
        <w:rPr>
          <w:rFonts w:ascii="Times New Roman" w:hAnsi="Times New Roman" w:cs="Times New Roman"/>
          <w:sz w:val="28"/>
        </w:rPr>
        <w:t xml:space="preserve">была разрушена при </w:t>
      </w:r>
      <w:r w:rsidR="006E139D">
        <w:rPr>
          <w:rFonts w:ascii="Times New Roman" w:hAnsi="Times New Roman" w:cs="Times New Roman"/>
          <w:sz w:val="28"/>
        </w:rPr>
        <w:t>форс-мажорных обстоятельствах</w:t>
      </w:r>
      <w:r>
        <w:rPr>
          <w:rFonts w:ascii="Times New Roman" w:hAnsi="Times New Roman" w:cs="Times New Roman"/>
          <w:sz w:val="28"/>
        </w:rPr>
        <w:t>. Собственники такого права не имеют;</w:t>
      </w:r>
    </w:p>
    <w:p w:rsidR="00023DE3" w:rsidRDefault="00023DE3" w:rsidP="00A328E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нежелание терять льготы. У нанимателей, в отличие от собственников, имеются льготы при оплате коммунальных </w:t>
      </w:r>
      <w:r w:rsidR="006E139D">
        <w:rPr>
          <w:rFonts w:ascii="Times New Roman" w:hAnsi="Times New Roman" w:cs="Times New Roman"/>
          <w:sz w:val="28"/>
        </w:rPr>
        <w:t>счетов</w:t>
      </w:r>
      <w:r>
        <w:rPr>
          <w:rFonts w:ascii="Times New Roman" w:hAnsi="Times New Roman" w:cs="Times New Roman"/>
          <w:sz w:val="28"/>
        </w:rPr>
        <w:t>;</w:t>
      </w:r>
    </w:p>
    <w:p w:rsidR="00023DE3" w:rsidRDefault="00023DE3" w:rsidP="00A328E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нежелание платит</w:t>
      </w:r>
      <w:r w:rsidR="002C674F">
        <w:rPr>
          <w:rFonts w:ascii="Times New Roman" w:hAnsi="Times New Roman" w:cs="Times New Roman"/>
          <w:sz w:val="28"/>
        </w:rPr>
        <w:t>ь деньги за капитальный ремонт;</w:t>
      </w:r>
    </w:p>
    <w:p w:rsidR="002C674F" w:rsidRDefault="002C674F" w:rsidP="00A328E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высокий налог на собственность. </w:t>
      </w:r>
    </w:p>
    <w:p w:rsidR="00A04783" w:rsidRDefault="00A04783" w:rsidP="00A04783">
      <w:pPr>
        <w:pStyle w:val="2"/>
      </w:pPr>
      <w:r>
        <w:t>Как оформить отказ?</w:t>
      </w:r>
    </w:p>
    <w:p w:rsidR="002C674F" w:rsidRDefault="002C674F" w:rsidP="00A328E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Отказ от участия в приватизации </w:t>
      </w:r>
      <w:r w:rsidR="006E139D">
        <w:rPr>
          <w:rFonts w:ascii="Times New Roman" w:hAnsi="Times New Roman" w:cs="Times New Roman"/>
          <w:sz w:val="28"/>
        </w:rPr>
        <w:t>составляют</w:t>
      </w:r>
      <w:r>
        <w:rPr>
          <w:rFonts w:ascii="Times New Roman" w:hAnsi="Times New Roman" w:cs="Times New Roman"/>
          <w:sz w:val="28"/>
        </w:rPr>
        <w:t xml:space="preserve"> в письменном виде. При обращении к нотариусу важно иметь при себе паспорт и документы на </w:t>
      </w:r>
      <w:r w:rsidR="006E139D">
        <w:rPr>
          <w:rFonts w:ascii="Times New Roman" w:hAnsi="Times New Roman" w:cs="Times New Roman"/>
          <w:sz w:val="28"/>
        </w:rPr>
        <w:t>жилье</w:t>
      </w:r>
      <w:r>
        <w:rPr>
          <w:rFonts w:ascii="Times New Roman" w:hAnsi="Times New Roman" w:cs="Times New Roman"/>
          <w:sz w:val="28"/>
        </w:rPr>
        <w:t xml:space="preserve"> (договор найма и справка, в которой указаны все прописанные жильцы). </w:t>
      </w:r>
    </w:p>
    <w:p w:rsidR="002C674F" w:rsidRDefault="002C674F" w:rsidP="00A328E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Единого правила оформления заявления нет. Оно может быть подано в печатном или рукописном виде (второй вариант предпочтительнее, поскольку практически полностью исключает вероятность оспаривания).</w:t>
      </w:r>
    </w:p>
    <w:p w:rsidR="002C674F" w:rsidRDefault="002C674F" w:rsidP="00A328E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заявлении следует указать:</w:t>
      </w:r>
    </w:p>
    <w:p w:rsidR="002C674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адресован документ;</w:t>
      </w:r>
    </w:p>
    <w:p w:rsidR="00A328E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ФИО, </w:t>
      </w:r>
      <w:r w:rsidR="006E139D">
        <w:rPr>
          <w:rFonts w:ascii="Times New Roman" w:hAnsi="Times New Roman" w:cs="Times New Roman"/>
          <w:sz w:val="28"/>
        </w:rPr>
        <w:t xml:space="preserve">адрес квартиры, </w:t>
      </w:r>
      <w:r>
        <w:rPr>
          <w:rFonts w:ascii="Times New Roman" w:hAnsi="Times New Roman" w:cs="Times New Roman"/>
          <w:sz w:val="28"/>
        </w:rPr>
        <w:t xml:space="preserve">паспортные и личные </w:t>
      </w:r>
      <w:r w:rsidR="006E139D">
        <w:rPr>
          <w:rFonts w:ascii="Times New Roman" w:hAnsi="Times New Roman" w:cs="Times New Roman"/>
          <w:sz w:val="28"/>
        </w:rPr>
        <w:t>данные</w:t>
      </w:r>
      <w:r>
        <w:rPr>
          <w:rFonts w:ascii="Times New Roman" w:hAnsi="Times New Roman" w:cs="Times New Roman"/>
          <w:sz w:val="28"/>
        </w:rPr>
        <w:t>;</w:t>
      </w:r>
    </w:p>
    <w:p w:rsidR="00A328E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с тем, что жилье будет приватизировано, и отказ от </w:t>
      </w:r>
      <w:r w:rsidR="006E139D">
        <w:rPr>
          <w:rFonts w:ascii="Times New Roman" w:hAnsi="Times New Roman" w:cs="Times New Roman"/>
          <w:sz w:val="28"/>
        </w:rPr>
        <w:t xml:space="preserve">принятия </w:t>
      </w:r>
      <w:r>
        <w:rPr>
          <w:rFonts w:ascii="Times New Roman" w:hAnsi="Times New Roman" w:cs="Times New Roman"/>
          <w:sz w:val="28"/>
        </w:rPr>
        <w:t>участия в процедуре;</w:t>
      </w:r>
    </w:p>
    <w:p w:rsidR="00A328E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о том, что другие жильцы знают о принятом решении;</w:t>
      </w:r>
    </w:p>
    <w:p w:rsidR="00A328E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причины отказа и понимание того, к каким последствиям </w:t>
      </w:r>
      <w:r w:rsidR="006E139D">
        <w:rPr>
          <w:rFonts w:ascii="Times New Roman" w:hAnsi="Times New Roman" w:cs="Times New Roman"/>
          <w:sz w:val="28"/>
        </w:rPr>
        <w:t xml:space="preserve">приведет </w:t>
      </w:r>
      <w:r>
        <w:rPr>
          <w:rFonts w:ascii="Times New Roman" w:hAnsi="Times New Roman" w:cs="Times New Roman"/>
          <w:sz w:val="28"/>
        </w:rPr>
        <w:t>отказ;</w:t>
      </w:r>
    </w:p>
    <w:p w:rsidR="00A328EF" w:rsidRDefault="00A328EF" w:rsidP="00A328E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и </w:t>
      </w:r>
      <w:r w:rsidR="006E139D">
        <w:rPr>
          <w:rFonts w:ascii="Times New Roman" w:hAnsi="Times New Roman" w:cs="Times New Roman"/>
          <w:sz w:val="28"/>
        </w:rPr>
        <w:t xml:space="preserve">личная </w:t>
      </w:r>
      <w:r>
        <w:rPr>
          <w:rFonts w:ascii="Times New Roman" w:hAnsi="Times New Roman" w:cs="Times New Roman"/>
          <w:sz w:val="28"/>
        </w:rPr>
        <w:t>подпись.</w:t>
      </w:r>
    </w:p>
    <w:p w:rsidR="00A328EF" w:rsidRDefault="00A328EF" w:rsidP="00A328E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 от приватизации можно оспорить в суде, если имеется одно из следующих оснований:</w:t>
      </w:r>
    </w:p>
    <w:p w:rsidR="00A328EF" w:rsidRDefault="00A328EF" w:rsidP="00A328E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причиной заключения сделки было влияние существенного заблуждения;</w:t>
      </w:r>
    </w:p>
    <w:p w:rsidR="00A328EF" w:rsidRDefault="00A328EF" w:rsidP="00A328E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оформлении использовались подложные бумаги и документы;</w:t>
      </w:r>
    </w:p>
    <w:p w:rsidR="00A328EF" w:rsidRDefault="00A328EF" w:rsidP="00A328E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причиной написания отказа признано физическое или психическое насилие;</w:t>
      </w:r>
    </w:p>
    <w:p w:rsidR="00A328EF" w:rsidRDefault="004960DB" w:rsidP="00A328E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написано недееспособным гражданином. </w:t>
      </w:r>
    </w:p>
    <w:p w:rsidR="004960DB" w:rsidRPr="00A328EF" w:rsidRDefault="004960DB" w:rsidP="004960D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подписанием письменного отказа от участия в процессе приватизации, следует взвесить все возможные «за» и «против» и проконсультироваться с опытным юристом. Важно, чтобы отказник осознавал и понимал последствия принятого решения и действовал в собственных интересах.</w:t>
      </w:r>
    </w:p>
    <w:sectPr w:rsidR="004960DB" w:rsidRPr="00A328EF" w:rsidSect="005E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AC0"/>
    <w:multiLevelType w:val="hybridMultilevel"/>
    <w:tmpl w:val="7C646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BB3F67"/>
    <w:multiLevelType w:val="hybridMultilevel"/>
    <w:tmpl w:val="4CD63F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69C4C19"/>
    <w:multiLevelType w:val="hybridMultilevel"/>
    <w:tmpl w:val="51883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E8"/>
    <w:rsid w:val="00023DE3"/>
    <w:rsid w:val="00024E21"/>
    <w:rsid w:val="00273EF8"/>
    <w:rsid w:val="002C674F"/>
    <w:rsid w:val="003B5F17"/>
    <w:rsid w:val="004960DB"/>
    <w:rsid w:val="00497EF4"/>
    <w:rsid w:val="004E7D9D"/>
    <w:rsid w:val="005B3778"/>
    <w:rsid w:val="005E1B82"/>
    <w:rsid w:val="006B2EDB"/>
    <w:rsid w:val="006E139D"/>
    <w:rsid w:val="007F2F5F"/>
    <w:rsid w:val="009054A7"/>
    <w:rsid w:val="00A04783"/>
    <w:rsid w:val="00A328EF"/>
    <w:rsid w:val="00A3589F"/>
    <w:rsid w:val="00B97434"/>
    <w:rsid w:val="00C6571A"/>
    <w:rsid w:val="00CC1C87"/>
    <w:rsid w:val="00D40FC4"/>
    <w:rsid w:val="00F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82"/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4E7D9D"/>
    <w:pPr>
      <w:keepNext/>
      <w:keepLines/>
      <w:spacing w:before="480" w:line="276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FC4"/>
    <w:pPr>
      <w:keepNext/>
      <w:keepLines/>
      <w:spacing w:before="200"/>
      <w:jc w:val="left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FC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F17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qFormat/>
    <w:rsid w:val="006B2EDB"/>
    <w:rPr>
      <w:rFonts w:cs="Times New Roman"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D40FC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4E7D9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FC4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3B5F17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a3">
    <w:name w:val="List Paragraph"/>
    <w:basedOn w:val="a"/>
    <w:uiPriority w:val="34"/>
    <w:qFormat/>
    <w:rsid w:val="00023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579</Words>
  <Characters>3600</Characters>
  <Application>Microsoft Office Word</Application>
  <DocSecurity>0</DocSecurity>
  <Lines>81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2022-03-12T06:22:00Z</dcterms:created>
  <dcterms:modified xsi:type="dcterms:W3CDTF">2022-03-12T08:21:00Z</dcterms:modified>
</cp:coreProperties>
</file>